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B5B3" w14:textId="5A1D9DE5" w:rsidR="00301C91" w:rsidRDefault="00301C91" w:rsidP="00301C91">
      <w:r>
        <w:rPr>
          <w:noProof/>
        </w:rPr>
        <w:drawing>
          <wp:inline distT="0" distB="0" distL="0" distR="0" wp14:anchorId="4AB539A5" wp14:editId="27361B4C">
            <wp:extent cx="1009650" cy="1009650"/>
            <wp:effectExtent l="0" t="0" r="0" b="0"/>
            <wp:docPr id="101932381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</w:p>
    <w:p w14:paraId="3DD87BC6" w14:textId="5486A13A" w:rsidR="00301C91" w:rsidRPr="002F3CE2" w:rsidRDefault="00301C91" w:rsidP="00301C91">
      <w:pPr>
        <w:rPr>
          <w:b/>
          <w:bCs/>
          <w:color w:val="002060"/>
          <w:sz w:val="32"/>
          <w:szCs w:val="32"/>
        </w:rPr>
      </w:pPr>
      <w:r w:rsidRPr="002F3CE2">
        <w:rPr>
          <w:b/>
          <w:bCs/>
          <w:color w:val="002060"/>
          <w:sz w:val="32"/>
          <w:szCs w:val="32"/>
        </w:rPr>
        <w:t>Fokusmöte SSRM</w:t>
      </w:r>
    </w:p>
    <w:p w14:paraId="15064FE6" w14:textId="77777777" w:rsidR="00301C91" w:rsidRPr="002F3CE2" w:rsidRDefault="00301C91" w:rsidP="00301C91">
      <w:pPr>
        <w:spacing w:after="0"/>
        <w:rPr>
          <w:color w:val="002060"/>
        </w:rPr>
      </w:pPr>
      <w:r w:rsidRPr="002F3CE2">
        <w:rPr>
          <w:b/>
          <w:bCs/>
          <w:color w:val="002060"/>
        </w:rPr>
        <w:t>Datum:</w:t>
      </w:r>
      <w:r w:rsidRPr="002F3CE2">
        <w:rPr>
          <w:color w:val="002060"/>
        </w:rPr>
        <w:t xml:space="preserve"> 11 september 2025</w:t>
      </w:r>
      <w:r w:rsidRPr="002F3CE2">
        <w:rPr>
          <w:color w:val="002060"/>
        </w:rPr>
        <w:br/>
      </w:r>
      <w:r w:rsidRPr="002F3CE2">
        <w:rPr>
          <w:b/>
          <w:bCs/>
          <w:color w:val="002060"/>
        </w:rPr>
        <w:t>Plats:</w:t>
      </w:r>
      <w:r w:rsidRPr="002F3CE2">
        <w:rPr>
          <w:color w:val="002060"/>
        </w:rPr>
        <w:t xml:space="preserve"> Tändstickspalatset, Stockholm</w:t>
      </w:r>
      <w:r w:rsidRPr="002F3CE2">
        <w:rPr>
          <w:color w:val="002060"/>
        </w:rPr>
        <w:tab/>
      </w:r>
    </w:p>
    <w:p w14:paraId="7A028D7E" w14:textId="77777777" w:rsidR="00301C91" w:rsidRPr="002F3CE2" w:rsidRDefault="00901EA2" w:rsidP="00301C91">
      <w:pPr>
        <w:rPr>
          <w:color w:val="002060"/>
        </w:rPr>
      </w:pPr>
      <w:r>
        <w:rPr>
          <w:noProof/>
          <w:color w:val="002060"/>
        </w:rPr>
        <w:pict w14:anchorId="7AFDE9E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EFB077E" w14:textId="77777777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09:30 – 10:00 Kaffe och fralla</w:t>
      </w:r>
    </w:p>
    <w:p w14:paraId="0F5B5C32" w14:textId="77777777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10:00 – 10:10 Välkommen och introduktion</w:t>
      </w:r>
      <w:r w:rsidRPr="002F3CE2">
        <w:rPr>
          <w:color w:val="002060"/>
        </w:rPr>
        <w:br/>
        <w:t>Lena Ydenius, Ordförande SSRM</w:t>
      </w:r>
      <w:r w:rsidRPr="002F3CE2">
        <w:rPr>
          <w:color w:val="002060"/>
        </w:rPr>
        <w:br/>
        <w:t>Arbetsgrupp från SSRM:s styrelse</w:t>
      </w:r>
    </w:p>
    <w:p w14:paraId="3EECA176" w14:textId="3C49344C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10:10 – 10:30 PGT i Sverige</w:t>
      </w:r>
      <w:r w:rsidRPr="002F3CE2">
        <w:rPr>
          <w:color w:val="002060"/>
        </w:rPr>
        <w:br/>
        <w:t>Nona Sargisian</w:t>
      </w:r>
      <w:r w:rsidRPr="002F3CE2">
        <w:rPr>
          <w:color w:val="002060"/>
        </w:rPr>
        <w:br/>
        <w:t>Överläkare, Processledare PGT, Sahlgrenska Universitetssjukhuset</w:t>
      </w:r>
    </w:p>
    <w:p w14:paraId="16FB07A8" w14:textId="540212B3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10:30 – 10:50 PGT – Embryologi och tekniker på labb</w:t>
      </w:r>
      <w:r w:rsidRPr="002F3CE2">
        <w:rPr>
          <w:color w:val="002060"/>
        </w:rPr>
        <w:br/>
        <w:t xml:space="preserve">Judith </w:t>
      </w:r>
      <w:proofErr w:type="spellStart"/>
      <w:r w:rsidRPr="002F3CE2">
        <w:rPr>
          <w:color w:val="002060"/>
        </w:rPr>
        <w:t>Menezes</w:t>
      </w:r>
      <w:proofErr w:type="spellEnd"/>
      <w:r w:rsidRPr="002F3CE2">
        <w:rPr>
          <w:color w:val="002060"/>
        </w:rPr>
        <w:br/>
      </w:r>
      <w:proofErr w:type="spellStart"/>
      <w:r w:rsidRPr="002F3CE2">
        <w:rPr>
          <w:color w:val="002060"/>
        </w:rPr>
        <w:t>ESHRE</w:t>
      </w:r>
      <w:proofErr w:type="spellEnd"/>
      <w:r w:rsidRPr="002F3CE2">
        <w:rPr>
          <w:color w:val="002060"/>
        </w:rPr>
        <w:t xml:space="preserve"> Cert. Klinisk embryolog, Karolinska Universitetssjukhuset</w:t>
      </w:r>
    </w:p>
    <w:p w14:paraId="37617F10" w14:textId="1332F488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10:50 – 11:10 Genetiska analyser vid PGT-M och PGT-SR</w:t>
      </w:r>
      <w:r w:rsidRPr="002F3CE2">
        <w:rPr>
          <w:color w:val="002060"/>
        </w:rPr>
        <w:br/>
        <w:t>Helena Malmgren</w:t>
      </w:r>
      <w:r w:rsidRPr="002F3CE2">
        <w:rPr>
          <w:color w:val="002060"/>
        </w:rPr>
        <w:br/>
        <w:t>Sjukhusgenetiker, Klinisk genetik, Karolinska Universitetssjukhuset</w:t>
      </w:r>
    </w:p>
    <w:p w14:paraId="32546A25" w14:textId="77777777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11:10 – 11:30 Kaffepaus</w:t>
      </w:r>
    </w:p>
    <w:p w14:paraId="6B78E568" w14:textId="703BB34F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 xml:space="preserve">11:30 – 12:00 AI och </w:t>
      </w:r>
      <w:proofErr w:type="spellStart"/>
      <w:r w:rsidRPr="002F3CE2">
        <w:rPr>
          <w:b/>
          <w:bCs/>
          <w:color w:val="002060"/>
        </w:rPr>
        <w:t>PGT</w:t>
      </w:r>
      <w:proofErr w:type="spellEnd"/>
      <w:r w:rsidRPr="002F3CE2">
        <w:rPr>
          <w:b/>
          <w:bCs/>
          <w:color w:val="002060"/>
        </w:rPr>
        <w:t xml:space="preserve">-embryons </w:t>
      </w:r>
      <w:proofErr w:type="spellStart"/>
      <w:r w:rsidRPr="002F3CE2">
        <w:rPr>
          <w:b/>
          <w:bCs/>
          <w:color w:val="002060"/>
        </w:rPr>
        <w:t>ploidy</w:t>
      </w:r>
      <w:proofErr w:type="spellEnd"/>
      <w:r w:rsidRPr="002F3CE2">
        <w:rPr>
          <w:b/>
          <w:bCs/>
          <w:color w:val="002060"/>
        </w:rPr>
        <w:t>-status</w:t>
      </w:r>
      <w:r w:rsidRPr="002F3CE2">
        <w:rPr>
          <w:color w:val="002060"/>
        </w:rPr>
        <w:br/>
      </w:r>
      <w:proofErr w:type="spellStart"/>
      <w:r w:rsidRPr="002F3CE2">
        <w:rPr>
          <w:color w:val="002060"/>
        </w:rPr>
        <w:t>Aisling</w:t>
      </w:r>
      <w:proofErr w:type="spellEnd"/>
      <w:r w:rsidRPr="002F3CE2">
        <w:rPr>
          <w:color w:val="002060"/>
        </w:rPr>
        <w:t xml:space="preserve"> Ahlström</w:t>
      </w:r>
      <w:r w:rsidRPr="002F3CE2">
        <w:rPr>
          <w:color w:val="002060"/>
        </w:rPr>
        <w:br/>
        <w:t xml:space="preserve">PhD, ESHRE Cert. Klinisk </w:t>
      </w:r>
      <w:proofErr w:type="spellStart"/>
      <w:r w:rsidRPr="002F3CE2">
        <w:rPr>
          <w:color w:val="002060"/>
        </w:rPr>
        <w:t>embryolog</w:t>
      </w:r>
      <w:proofErr w:type="spellEnd"/>
      <w:r w:rsidRPr="002F3CE2">
        <w:rPr>
          <w:color w:val="002060"/>
        </w:rPr>
        <w:t xml:space="preserve">, Koncerngemensam Laboratoriechef, </w:t>
      </w:r>
      <w:proofErr w:type="spellStart"/>
      <w:r w:rsidRPr="002F3CE2">
        <w:rPr>
          <w:color w:val="002060"/>
        </w:rPr>
        <w:t>Livio</w:t>
      </w:r>
      <w:proofErr w:type="spellEnd"/>
      <w:r w:rsidRPr="002F3CE2">
        <w:rPr>
          <w:color w:val="002060"/>
        </w:rPr>
        <w:t xml:space="preserve"> AB</w:t>
      </w:r>
    </w:p>
    <w:p w14:paraId="1805AA10" w14:textId="3235FC96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 xml:space="preserve">12:00 – 12:30 En </w:t>
      </w:r>
      <w:proofErr w:type="spellStart"/>
      <w:r w:rsidRPr="002F3CE2">
        <w:rPr>
          <w:b/>
          <w:bCs/>
          <w:color w:val="002060"/>
        </w:rPr>
        <w:t>embryologs</w:t>
      </w:r>
      <w:proofErr w:type="spellEnd"/>
      <w:r w:rsidRPr="002F3CE2">
        <w:rPr>
          <w:b/>
          <w:bCs/>
          <w:color w:val="002060"/>
        </w:rPr>
        <w:t xml:space="preserve"> erfarenheter av </w:t>
      </w:r>
      <w:proofErr w:type="spellStart"/>
      <w:r w:rsidRPr="002F3CE2">
        <w:rPr>
          <w:b/>
          <w:bCs/>
          <w:color w:val="002060"/>
        </w:rPr>
        <w:t>PGT</w:t>
      </w:r>
      <w:proofErr w:type="spellEnd"/>
      <w:r w:rsidRPr="002F3CE2">
        <w:rPr>
          <w:b/>
          <w:bCs/>
          <w:color w:val="002060"/>
        </w:rPr>
        <w:t xml:space="preserve"> från andra delar av världen</w:t>
      </w:r>
      <w:r w:rsidRPr="002F3CE2">
        <w:rPr>
          <w:color w:val="002060"/>
        </w:rPr>
        <w:br/>
        <w:t>Emma Adolfsson</w:t>
      </w:r>
      <w:r w:rsidRPr="002F3CE2">
        <w:rPr>
          <w:color w:val="002060"/>
        </w:rPr>
        <w:br/>
        <w:t>ESHRE Cert. Senior embryolog, RMC Örebro</w:t>
      </w:r>
    </w:p>
    <w:p w14:paraId="2C59F537" w14:textId="77777777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12:30 – 13:30 Lunch</w:t>
      </w:r>
    </w:p>
    <w:p w14:paraId="12210AD0" w14:textId="436FF9F2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13:30 – 14:15 PGT-A</w:t>
      </w:r>
      <w:r w:rsidR="00B76145" w:rsidRPr="002F3CE2">
        <w:rPr>
          <w:b/>
          <w:bCs/>
          <w:color w:val="002060"/>
        </w:rPr>
        <w:t>,</w:t>
      </w:r>
      <w:r w:rsidRPr="002F3CE2">
        <w:rPr>
          <w:b/>
          <w:bCs/>
          <w:color w:val="002060"/>
        </w:rPr>
        <w:t xml:space="preserve"> En systematisk översikt från SBU</w:t>
      </w:r>
      <w:r w:rsidRPr="002F3CE2">
        <w:rPr>
          <w:color w:val="002060"/>
        </w:rPr>
        <w:br/>
        <w:t>Christina Bergh</w:t>
      </w:r>
      <w:r w:rsidRPr="002F3CE2">
        <w:rPr>
          <w:color w:val="002060"/>
        </w:rPr>
        <w:br/>
        <w:t>Överläkare, Professor, Göteborgs Universitet</w:t>
      </w:r>
    </w:p>
    <w:p w14:paraId="18A87A26" w14:textId="5F21AD71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 xml:space="preserve">14:15 – 14:45 </w:t>
      </w:r>
      <w:r w:rsidR="00EA2A2E" w:rsidRPr="00EA2A2E">
        <w:rPr>
          <w:b/>
          <w:bCs/>
          <w:color w:val="002060"/>
        </w:rPr>
        <w:t>Nya regelverk och Socialstyrelsens uppdrag inom assisterad befruktning</w:t>
      </w:r>
      <w:r w:rsidRPr="002F3CE2">
        <w:rPr>
          <w:color w:val="002060"/>
        </w:rPr>
        <w:br/>
        <w:t xml:space="preserve">Linda </w:t>
      </w:r>
      <w:proofErr w:type="spellStart"/>
      <w:r w:rsidRPr="002F3CE2">
        <w:rPr>
          <w:color w:val="002060"/>
        </w:rPr>
        <w:t>Savolinen</w:t>
      </w:r>
      <w:proofErr w:type="spellEnd"/>
      <w:r w:rsidR="00E70FAC">
        <w:rPr>
          <w:color w:val="002060"/>
        </w:rPr>
        <w:t xml:space="preserve">, utredare </w:t>
      </w:r>
      <w:r w:rsidR="00873939" w:rsidRPr="00873939">
        <w:rPr>
          <w:color w:val="002060"/>
        </w:rPr>
        <w:t xml:space="preserve">och </w:t>
      </w:r>
      <w:proofErr w:type="spellStart"/>
      <w:r w:rsidR="00873939" w:rsidRPr="00873939">
        <w:rPr>
          <w:color w:val="002060"/>
        </w:rPr>
        <w:t>Tesi</w:t>
      </w:r>
      <w:proofErr w:type="spellEnd"/>
      <w:r w:rsidR="00873939" w:rsidRPr="00873939">
        <w:rPr>
          <w:color w:val="002060"/>
        </w:rPr>
        <w:t xml:space="preserve"> Aschan, </w:t>
      </w:r>
      <w:r w:rsidR="00E70FAC">
        <w:rPr>
          <w:color w:val="002060"/>
        </w:rPr>
        <w:t>j</w:t>
      </w:r>
      <w:r w:rsidR="00873939" w:rsidRPr="00873939">
        <w:rPr>
          <w:color w:val="002060"/>
        </w:rPr>
        <w:t>urist</w:t>
      </w:r>
      <w:r w:rsidRPr="002F3CE2">
        <w:rPr>
          <w:color w:val="002060"/>
        </w:rPr>
        <w:br/>
        <w:t>Socialstyrelsen</w:t>
      </w:r>
    </w:p>
    <w:p w14:paraId="1262BA35" w14:textId="14F7EEFE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14:45 – 15:15 Kaffepaus</w:t>
      </w:r>
    </w:p>
    <w:p w14:paraId="708E31C8" w14:textId="5C24E2AF" w:rsidR="00301C91" w:rsidRPr="002F3CE2" w:rsidRDefault="00301C91" w:rsidP="002F3CE2">
      <w:pPr>
        <w:rPr>
          <w:color w:val="002060"/>
        </w:rPr>
      </w:pPr>
      <w:r w:rsidRPr="002F3CE2">
        <w:rPr>
          <w:b/>
          <w:bCs/>
          <w:color w:val="002060"/>
        </w:rPr>
        <w:t>15:15 – 15:45 SMER om etiska aspekter</w:t>
      </w:r>
      <w:r w:rsidRPr="002F3CE2">
        <w:rPr>
          <w:color w:val="002060"/>
        </w:rPr>
        <w:br/>
        <w:t xml:space="preserve">Carolina </w:t>
      </w:r>
      <w:proofErr w:type="spellStart"/>
      <w:r w:rsidRPr="002F3CE2">
        <w:rPr>
          <w:color w:val="002060"/>
        </w:rPr>
        <w:t>Östgren</w:t>
      </w:r>
      <w:proofErr w:type="spellEnd"/>
      <w:r w:rsidRPr="002F3CE2">
        <w:rPr>
          <w:color w:val="002060"/>
        </w:rPr>
        <w:t>, Utredningssekreterare</w:t>
      </w:r>
      <w:r w:rsidRPr="002F3CE2">
        <w:rPr>
          <w:color w:val="002060"/>
        </w:rPr>
        <w:br/>
        <w:t>Statens medicinsk-etiska råd</w:t>
      </w:r>
    </w:p>
    <w:p w14:paraId="2BA44110" w14:textId="76FE3E9A" w:rsidR="00B76145" w:rsidRPr="002F3CE2" w:rsidRDefault="00B76145" w:rsidP="002F3CE2">
      <w:pPr>
        <w:contextualSpacing/>
        <w:rPr>
          <w:b/>
          <w:bCs/>
          <w:color w:val="002060"/>
        </w:rPr>
      </w:pPr>
      <w:r w:rsidRPr="002F3CE2">
        <w:rPr>
          <w:b/>
          <w:bCs/>
          <w:color w:val="002060"/>
        </w:rPr>
        <w:t>15:45-16:30 Erfarenhet av PGT-A i kliniskt arbete</w:t>
      </w:r>
    </w:p>
    <w:p w14:paraId="20438014" w14:textId="5F53E55C" w:rsidR="00B76145" w:rsidRPr="002F3CE2" w:rsidRDefault="00B76145" w:rsidP="00B76145">
      <w:pPr>
        <w:contextualSpacing/>
        <w:rPr>
          <w:color w:val="002060"/>
        </w:rPr>
      </w:pPr>
      <w:r w:rsidRPr="002F3CE2">
        <w:rPr>
          <w:color w:val="002060"/>
        </w:rPr>
        <w:t>Johanna Melin, Specialistläkare PhD</w:t>
      </w:r>
    </w:p>
    <w:p w14:paraId="705522D8" w14:textId="243DEEC8" w:rsidR="00B76145" w:rsidRPr="002F3CE2" w:rsidRDefault="00B76145" w:rsidP="002F3CE2">
      <w:pPr>
        <w:spacing w:line="240" w:lineRule="auto"/>
        <w:contextualSpacing/>
        <w:rPr>
          <w:color w:val="002060"/>
        </w:rPr>
      </w:pPr>
      <w:r w:rsidRPr="002F3CE2">
        <w:rPr>
          <w:color w:val="002060"/>
        </w:rPr>
        <w:t>Helsingfors Universitetssjukhus, Finland</w:t>
      </w:r>
    </w:p>
    <w:p w14:paraId="0862ACDE" w14:textId="77777777" w:rsidR="00B76145" w:rsidRPr="002F3CE2" w:rsidRDefault="00B76145" w:rsidP="002F3CE2">
      <w:pPr>
        <w:spacing w:line="240" w:lineRule="auto"/>
        <w:contextualSpacing/>
        <w:rPr>
          <w:color w:val="002060"/>
        </w:rPr>
      </w:pPr>
    </w:p>
    <w:p w14:paraId="0E1877AC" w14:textId="1BDBD1C9" w:rsidR="00B76145" w:rsidRPr="002F3CE2" w:rsidRDefault="00B76145" w:rsidP="002F3CE2">
      <w:pPr>
        <w:spacing w:after="0"/>
        <w:contextualSpacing/>
        <w:rPr>
          <w:b/>
          <w:bCs/>
          <w:color w:val="002060"/>
        </w:rPr>
      </w:pPr>
      <w:r w:rsidRPr="002F3CE2">
        <w:rPr>
          <w:b/>
          <w:bCs/>
          <w:color w:val="002060"/>
        </w:rPr>
        <w:t>16:30-17:00 Frågestund</w:t>
      </w:r>
    </w:p>
    <w:p w14:paraId="501C52A1" w14:textId="6AE5EB36" w:rsidR="00B76145" w:rsidRPr="002F3CE2" w:rsidRDefault="00B76145" w:rsidP="00B76145">
      <w:pPr>
        <w:contextualSpacing/>
        <w:rPr>
          <w:color w:val="002060"/>
        </w:rPr>
      </w:pPr>
      <w:r w:rsidRPr="002F3CE2">
        <w:rPr>
          <w:color w:val="002060"/>
        </w:rPr>
        <w:t>Alla föreläsare, Lena Ydenius, Zoha Saket moderator</w:t>
      </w:r>
    </w:p>
    <w:p w14:paraId="54B051F1" w14:textId="77777777" w:rsidR="00B76145" w:rsidRPr="00B76145" w:rsidRDefault="00B76145" w:rsidP="00301C91">
      <w:pPr>
        <w:rPr>
          <w:b/>
          <w:bCs/>
          <w:color w:val="002060"/>
        </w:rPr>
      </w:pPr>
    </w:p>
    <w:sectPr w:rsidR="00B76145" w:rsidRPr="00B76145" w:rsidSect="002F3CE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91"/>
    <w:rsid w:val="001728D4"/>
    <w:rsid w:val="0017521D"/>
    <w:rsid w:val="001B7354"/>
    <w:rsid w:val="002F3CE2"/>
    <w:rsid w:val="00301C91"/>
    <w:rsid w:val="00511498"/>
    <w:rsid w:val="0052706C"/>
    <w:rsid w:val="00531ED0"/>
    <w:rsid w:val="00550944"/>
    <w:rsid w:val="006D51B6"/>
    <w:rsid w:val="00703757"/>
    <w:rsid w:val="007810BE"/>
    <w:rsid w:val="00873939"/>
    <w:rsid w:val="00901EA2"/>
    <w:rsid w:val="00A17288"/>
    <w:rsid w:val="00A2562C"/>
    <w:rsid w:val="00A85BC0"/>
    <w:rsid w:val="00B76145"/>
    <w:rsid w:val="00C9211B"/>
    <w:rsid w:val="00C92151"/>
    <w:rsid w:val="00CF05F0"/>
    <w:rsid w:val="00E70FAC"/>
    <w:rsid w:val="00EA2A2E"/>
    <w:rsid w:val="00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49CD"/>
  <w15:chartTrackingRefBased/>
  <w15:docId w15:val="{2B51AB35-9027-426C-A35F-5C39C01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91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0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1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1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1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1C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1C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1C91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1C91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C91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C91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C91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C91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C91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01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1C91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1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C91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30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1C91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301C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1C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1C91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301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Thölin</dc:creator>
  <cp:keywords/>
  <dc:description/>
  <cp:lastModifiedBy>Susanne Liffner</cp:lastModifiedBy>
  <cp:revision>3</cp:revision>
  <cp:lastPrinted>2025-05-27T08:10:00Z</cp:lastPrinted>
  <dcterms:created xsi:type="dcterms:W3CDTF">2025-05-28T18:29:00Z</dcterms:created>
  <dcterms:modified xsi:type="dcterms:W3CDTF">2025-05-28T18:30:00Z</dcterms:modified>
</cp:coreProperties>
</file>